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nnotation text"/>
        <w:shd w:val="clear" w:color="auto" w:fill="ffffff"/>
        <w:jc w:val="center"/>
        <w:rPr>
          <w:b w:val="1"/>
          <w:bCs w:val="1"/>
          <w:sz w:val="32"/>
          <w:szCs w:val="32"/>
          <w:shd w:val="clear" w:color="auto" w:fill="d0cece"/>
        </w:rPr>
      </w:pPr>
      <w:r>
        <w:rPr>
          <w:b w:val="1"/>
          <w:bCs w:val="1"/>
          <w:sz w:val="32"/>
          <w:szCs w:val="32"/>
          <w:shd w:val="clear" w:color="auto" w:fill="ffffff"/>
          <w:rtl w:val="0"/>
          <w:lang w:val="en-US"/>
        </w:rPr>
        <w:t>Katie (Katherine) Farkas</w:t>
      </w:r>
    </w:p>
    <w:p>
      <w:pPr>
        <w:pStyle w:val="annotation text"/>
        <w:shd w:val="clear" w:color="auto" w:fill="ffffff"/>
        <w:jc w:val="center"/>
        <w:rPr>
          <w:shd w:val="clear" w:color="auto" w:fill="ffffff"/>
        </w:rPr>
      </w:pPr>
      <w:r>
        <w:rPr>
          <w:shd w:val="clear" w:color="auto" w:fill="ffffff"/>
          <w:rtl w:val="0"/>
          <w:lang w:val="en-US"/>
        </w:rPr>
        <w:t xml:space="preserve"> </w:t>
      </w:r>
      <w:r>
        <w:rPr>
          <w:shd w:val="clear" w:color="auto" w:fill="ffffff"/>
          <w:rtl w:val="0"/>
          <w:lang w:val="en-US"/>
        </w:rPr>
        <w:t xml:space="preserve"> </w:t>
      </w:r>
      <w:r>
        <w:rPr>
          <w:shd w:val="clear" w:color="auto" w:fill="ffffff"/>
          <w:rtl w:val="0"/>
          <w:lang w:val="en-US"/>
        </w:rPr>
        <w:t>katiefarkas114@gmail.com</w:t>
      </w:r>
      <w:r>
        <w:rPr>
          <w:shd w:val="clear" w:color="auto" w:fill="ffffff"/>
          <w:rtl w:val="0"/>
          <w:lang w:val="en-US"/>
        </w:rPr>
        <w:t xml:space="preserve"> </w:t>
      </w:r>
      <w:r>
        <w:rPr>
          <w:shd w:val="clear" w:color="auto" w:fill="ffffff"/>
          <w:rtl w:val="0"/>
          <w:lang w:val="en-US"/>
        </w:rPr>
        <w:t xml:space="preserve">  </w:t>
      </w:r>
      <w:r>
        <w:rPr>
          <w:shd w:val="clear" w:color="auto" w:fill="ffffff"/>
          <w:rtl w:val="0"/>
          <w:lang w:val="en-US"/>
        </w:rPr>
        <w:t xml:space="preserve">| </w:t>
      </w:r>
      <w:r>
        <w:rPr>
          <w:shd w:val="clear" w:color="auto" w:fill="ffffff"/>
          <w:rtl w:val="0"/>
          <w:lang w:val="en-US"/>
        </w:rPr>
        <w:t xml:space="preserve">  (631) 560-6128  </w:t>
      </w:r>
      <w:r>
        <w:rPr>
          <w:shd w:val="clear" w:color="auto" w:fill="ffffff"/>
          <w:rtl w:val="0"/>
          <w:lang w:val="en-US"/>
        </w:rPr>
        <w:t xml:space="preserve"> |</w:t>
      </w:r>
      <w:r>
        <w:rPr>
          <w:shd w:val="clear" w:color="auto" w:fill="ffffff"/>
          <w:rtl w:val="0"/>
          <w:lang w:val="en-US"/>
        </w:rPr>
        <w:t xml:space="preserve">  </w:t>
      </w:r>
      <w:r>
        <w:rPr>
          <w:shd w:val="clear" w:color="auto" w:fill="ffffff"/>
          <w:rtl w:val="0"/>
          <w:lang w:val="en-US"/>
        </w:rPr>
        <w:t xml:space="preserve"> </w:t>
      </w:r>
      <w:r>
        <w:rPr>
          <w:rStyle w:val="Hyperlink.0"/>
        </w:rPr>
        <w:fldChar w:fldCharType="begin" w:fldLock="0"/>
      </w:r>
      <w:r>
        <w:rPr>
          <w:rStyle w:val="Hyperlink.0"/>
        </w:rPr>
        <w:instrText xml:space="preserve"> HYPERLINK "http://linkedin.com/in/katie-farkas"</w:instrText>
      </w:r>
      <w:r>
        <w:rPr>
          <w:rStyle w:val="Hyperlink.0"/>
        </w:rPr>
        <w:fldChar w:fldCharType="separate" w:fldLock="0"/>
      </w:r>
      <w:r>
        <w:rPr>
          <w:rStyle w:val="Hyperlink.0"/>
          <w:rtl w:val="0"/>
          <w:lang w:val="en-US"/>
        </w:rPr>
        <w:t>linkedin.com/in/katie-farkas</w:t>
      </w:r>
      <w:r>
        <w:rPr/>
        <w:fldChar w:fldCharType="end" w:fldLock="0"/>
      </w:r>
    </w:p>
    <w:p>
      <w:pPr>
        <w:pStyle w:val="annotation text"/>
        <w:shd w:val="clear" w:color="auto" w:fill="ffffff"/>
        <w:bidi w:val="0"/>
        <w:ind w:left="0" w:right="0" w:firstLine="0"/>
        <w:jc w:val="left"/>
        <w:rPr>
          <w:rtl w:val="0"/>
        </w:rPr>
      </w:pPr>
    </w:p>
    <w:p>
      <w:pPr>
        <w:pStyle w:val="annotation text"/>
        <w:pBdr>
          <w:top w:val="nil"/>
          <w:left w:val="nil"/>
          <w:bottom w:val="single" w:color="000000" w:sz="6" w:space="0" w:shadow="0" w:frame="0"/>
          <w:right w:val="nil"/>
        </w:pBdr>
        <w:jc w:val="center"/>
        <w:rPr>
          <w:b w:val="1"/>
          <w:bCs w:val="1"/>
          <w:sz w:val="24"/>
          <w:szCs w:val="24"/>
        </w:rPr>
      </w:pPr>
      <w:r>
        <w:rPr>
          <w:b w:val="1"/>
          <w:bCs w:val="1"/>
          <w:sz w:val="24"/>
          <w:szCs w:val="24"/>
          <w:rtl w:val="0"/>
          <w:lang w:val="en-US"/>
        </w:rPr>
        <w:t>EDUCATION</w:t>
      </w:r>
    </w:p>
    <w:p>
      <w:pPr>
        <w:pStyle w:val="annotation text"/>
      </w:pPr>
      <w:r>
        <w:rPr>
          <w:b w:val="1"/>
          <w:bCs w:val="1"/>
          <w:rtl w:val="0"/>
          <w:lang w:val="en-US"/>
        </w:rPr>
        <w:t>Adelphi Un</w:t>
      </w:r>
      <w:r>
        <w:rPr>
          <w:b w:val="1"/>
          <w:bCs w:val="1"/>
          <w:rtl w:val="0"/>
          <w:lang w:val="en-US"/>
        </w:rPr>
        <w:t>iversity</w:t>
      </w:r>
      <w:r>
        <w:rPr>
          <w:b w:val="1"/>
          <w:bCs w:val="1"/>
          <w:rtl w:val="0"/>
          <w:lang w:val="en-US"/>
        </w:rPr>
        <w:t xml:space="preserve">, </w:t>
      </w:r>
      <w:r>
        <w:rPr>
          <w:rtl w:val="0"/>
          <w:lang w:val="en-US"/>
        </w:rPr>
        <w:t>Garden City, NY</w:t>
      </w:r>
      <w:r>
        <w:rPr>
          <w:rtl w:val="0"/>
          <w:lang w:val="en-US"/>
        </w:rPr>
        <w:t xml:space="preserve">                                     </w:t>
      </w:r>
    </w:p>
    <w:p>
      <w:pPr>
        <w:pStyle w:val="annotation text"/>
        <w:rPr>
          <w:shd w:val="clear" w:color="auto" w:fill="ffffff"/>
        </w:rPr>
      </w:pPr>
      <w:r>
        <w:rPr>
          <w:i w:val="1"/>
          <w:iCs w:val="1"/>
          <w:shd w:val="clear" w:color="auto" w:fill="ffffff"/>
          <w:rtl w:val="0"/>
          <w:lang w:val="en-US"/>
        </w:rPr>
        <w:t>B</w:t>
      </w:r>
      <w:r>
        <w:rPr>
          <w:i w:val="1"/>
          <w:iCs w:val="1"/>
          <w:shd w:val="clear" w:color="auto" w:fill="ffffff"/>
          <w:rtl w:val="0"/>
          <w:lang w:val="en-US"/>
        </w:rPr>
        <w:t xml:space="preserve">.F.A. in </w:t>
      </w:r>
      <w:r>
        <w:rPr>
          <w:shd w:val="clear" w:color="auto" w:fill="ffffff"/>
          <w:rtl w:val="0"/>
          <w:lang w:val="en-US"/>
        </w:rPr>
        <w:t>Art and Design Education</w:t>
      </w:r>
    </w:p>
    <w:p>
      <w:pPr>
        <w:pStyle w:val="annotation text"/>
        <w:shd w:val="clear" w:color="auto" w:fill="ffffff"/>
        <w:tabs>
          <w:tab w:val="left" w:pos="9915"/>
        </w:tabs>
        <w:jc w:val="both"/>
        <w:rPr>
          <w:outline w:val="0"/>
          <w:color w:val="011892"/>
          <w:shd w:val="clear" w:color="auto" w:fill="ffffff"/>
          <w14:textFill>
            <w14:solidFill>
              <w14:srgbClr w14:val="011993"/>
            </w14:solidFill>
          </w14:textFill>
        </w:rPr>
      </w:pPr>
      <w:r>
        <w:rPr>
          <w:outline w:val="0"/>
          <w:color w:val="000000"/>
          <w:shd w:val="clear" w:color="auto" w:fill="ffffff"/>
          <w:rtl w:val="0"/>
          <w:lang w:val="en-US"/>
          <w14:textFill>
            <w14:solidFill>
              <w14:srgbClr w14:val="000000"/>
            </w14:solidFill>
          </w14:textFill>
        </w:rPr>
        <w:t>Minor: Philosophy and Art History</w:t>
      </w:r>
      <w:r>
        <w:rPr>
          <w:outline w:val="0"/>
          <w:color w:val="011892"/>
          <w:shd w:val="clear" w:color="auto" w:fill="ffffff"/>
          <w14:textFill>
            <w14:solidFill>
              <w14:srgbClr w14:val="011993"/>
            </w14:solidFill>
          </w14:textFill>
        </w:rPr>
        <w:tab/>
      </w:r>
    </w:p>
    <w:p>
      <w:pPr>
        <w:pStyle w:val="annotation text"/>
        <w:shd w:val="clear" w:color="auto" w:fill="ffffff"/>
        <w:bidi w:val="0"/>
        <w:ind w:left="0" w:right="0" w:firstLine="0"/>
        <w:jc w:val="left"/>
        <w:rPr>
          <w:shd w:val="clear" w:color="auto" w:fill="ffffff"/>
          <w:rtl w:val="0"/>
        </w:rPr>
      </w:pPr>
    </w:p>
    <w:p>
      <w:pPr>
        <w:pStyle w:val="Body"/>
        <w:pBdr>
          <w:top w:val="nil"/>
          <w:left w:val="nil"/>
          <w:bottom w:val="single" w:color="000000" w:sz="6" w:space="0" w:shadow="0" w:frame="0"/>
          <w:right w:val="nil"/>
        </w:pBdr>
        <w:jc w:val="center"/>
        <w:rPr>
          <w:b w:val="1"/>
          <w:bCs w:val="1"/>
        </w:rPr>
      </w:pPr>
      <w:r>
        <w:rPr>
          <w:b w:val="1"/>
          <w:bCs w:val="1"/>
          <w:rtl w:val="0"/>
          <w:lang w:val="en-US"/>
        </w:rPr>
        <w:t>AWARDS AND EXHIBITIONS</w:t>
      </w:r>
    </w:p>
    <w:p>
      <w:pPr>
        <w:pStyle w:val="annotation text"/>
        <w:numPr>
          <w:ilvl w:val="0"/>
          <w:numId w:val="2"/>
        </w:numPr>
        <w:shd w:val="clear" w:color="auto" w:fill="ffffff"/>
        <w:bidi w:val="0"/>
        <w:ind w:right="0"/>
        <w:jc w:val="left"/>
        <w:rPr>
          <w:shd w:val="clear" w:color="auto" w:fill="ffffff"/>
          <w:rtl w:val="0"/>
          <w:lang w:val="en-US"/>
        </w:rPr>
      </w:pPr>
      <w:r>
        <w:rPr>
          <w:b w:val="1"/>
          <w:bCs w:val="1"/>
          <w:shd w:val="clear" w:color="auto" w:fill="ffffff"/>
          <w:rtl w:val="0"/>
          <w:lang w:val="en-US"/>
        </w:rPr>
        <w:t>Press Club of Long Island</w:t>
      </w:r>
      <w:r>
        <w:rPr>
          <w:b w:val="1"/>
          <w:bCs w:val="1"/>
          <w:shd w:val="clear" w:color="auto" w:fill="ffffff"/>
          <w:rtl w:val="0"/>
          <w:lang w:val="en-US"/>
        </w:rPr>
        <w:t>’</w:t>
      </w:r>
      <w:r>
        <w:rPr>
          <w:b w:val="1"/>
          <w:bCs w:val="1"/>
          <w:shd w:val="clear" w:color="auto" w:fill="ffffff"/>
          <w:rtl w:val="0"/>
          <w:lang w:val="en-US"/>
        </w:rPr>
        <w:t>s Best College Newspaper Reporter -</w:t>
      </w:r>
      <w:r>
        <w:rPr>
          <w:shd w:val="clear" w:color="auto" w:fill="ffffff"/>
          <w:rtl w:val="0"/>
          <w:lang w:val="en-US"/>
        </w:rPr>
        <w:t xml:space="preserve"> 2022</w:t>
      </w:r>
    </w:p>
    <w:p>
      <w:pPr>
        <w:pStyle w:val="annotation text"/>
        <w:numPr>
          <w:ilvl w:val="0"/>
          <w:numId w:val="2"/>
        </w:numPr>
        <w:shd w:val="clear" w:color="auto" w:fill="ffffff"/>
        <w:bidi w:val="0"/>
        <w:ind w:right="0"/>
        <w:jc w:val="left"/>
        <w:rPr>
          <w:b w:val="1"/>
          <w:bCs w:val="1"/>
          <w:shd w:val="clear" w:color="auto" w:fill="ffffff"/>
          <w:rtl w:val="0"/>
          <w:lang w:val="en-US"/>
        </w:rPr>
      </w:pPr>
      <w:r>
        <w:rPr>
          <w:b w:val="1"/>
          <w:bCs w:val="1"/>
          <w:i w:val="1"/>
          <w:iCs w:val="1"/>
          <w:shd w:val="clear" w:color="auto" w:fill="ffffff"/>
          <w:rtl w:val="0"/>
          <w:lang w:val="en-US"/>
        </w:rPr>
        <w:t>Studio Moments</w:t>
      </w:r>
      <w:r>
        <w:rPr>
          <w:b w:val="0"/>
          <w:bCs w:val="0"/>
          <w:i w:val="1"/>
          <w:iCs w:val="1"/>
          <w:shd w:val="clear" w:color="auto" w:fill="ffffff"/>
          <w:rtl w:val="0"/>
          <w:lang w:val="en-US"/>
        </w:rPr>
        <w:t>,</w:t>
      </w:r>
      <w:r>
        <w:rPr>
          <w:b w:val="0"/>
          <w:bCs w:val="0"/>
          <w:shd w:val="clear" w:color="auto" w:fill="ffffff"/>
          <w:rtl w:val="0"/>
          <w:lang w:val="en-US"/>
        </w:rPr>
        <w:t xml:space="preserve"> </w:t>
      </w:r>
      <w:r>
        <w:rPr>
          <w:b w:val="0"/>
          <w:bCs w:val="0"/>
          <w:shd w:val="clear" w:color="auto" w:fill="ffffff"/>
          <w:rtl w:val="0"/>
          <w:lang w:val="en-US"/>
        </w:rPr>
        <w:t>Adelphi University, Garden City, NY - 2022</w:t>
      </w:r>
    </w:p>
    <w:p>
      <w:pPr>
        <w:pStyle w:val="annotation text"/>
        <w:numPr>
          <w:ilvl w:val="0"/>
          <w:numId w:val="2"/>
        </w:numPr>
        <w:shd w:val="clear" w:color="auto" w:fill="ffffff"/>
        <w:bidi w:val="0"/>
        <w:ind w:right="0"/>
        <w:jc w:val="left"/>
        <w:rPr>
          <w:b w:val="1"/>
          <w:bCs w:val="1"/>
          <w:shd w:val="clear" w:color="auto" w:fill="ffffff"/>
          <w:rtl w:val="0"/>
          <w:lang w:val="en-US"/>
        </w:rPr>
      </w:pPr>
      <w:r>
        <w:rPr>
          <w:b w:val="1"/>
          <w:bCs w:val="1"/>
          <w:i w:val="1"/>
          <w:iCs w:val="1"/>
          <w:shd w:val="clear" w:color="auto" w:fill="ffffff"/>
          <w:rtl w:val="0"/>
          <w:lang w:val="en-US"/>
        </w:rPr>
        <w:t>The Stories Images Tell</w:t>
      </w:r>
      <w:r>
        <w:rPr>
          <w:b w:val="1"/>
          <w:bCs w:val="1"/>
          <w:shd w:val="clear" w:color="auto" w:fill="ffffff"/>
          <w:rtl w:val="0"/>
          <w:lang w:val="en-US"/>
        </w:rPr>
        <w:t>: Afghanistan in 2008</w:t>
      </w:r>
      <w:r>
        <w:rPr>
          <w:b w:val="0"/>
          <w:bCs w:val="0"/>
          <w:shd w:val="clear" w:color="auto" w:fill="ffffff"/>
          <w:rtl w:val="0"/>
          <w:lang w:val="en-US"/>
        </w:rPr>
        <w:t>, Swirl Library Gallery, Garden City, NY - 2022</w:t>
      </w:r>
    </w:p>
    <w:p>
      <w:pPr>
        <w:pStyle w:val="annotation text"/>
        <w:numPr>
          <w:ilvl w:val="0"/>
          <w:numId w:val="2"/>
        </w:numPr>
        <w:shd w:val="clear" w:color="auto" w:fill="ffffff"/>
        <w:bidi w:val="0"/>
        <w:ind w:right="0"/>
        <w:jc w:val="left"/>
        <w:rPr>
          <w:b w:val="1"/>
          <w:bCs w:val="1"/>
          <w:shd w:val="clear" w:color="auto" w:fill="ffffff"/>
          <w:rtl w:val="0"/>
          <w:lang w:val="en-US"/>
        </w:rPr>
      </w:pPr>
      <w:r>
        <w:rPr>
          <w:b w:val="1"/>
          <w:bCs w:val="1"/>
          <w:i w:val="1"/>
          <w:iCs w:val="1"/>
          <w:shd w:val="clear" w:color="auto" w:fill="ffffff"/>
          <w:rtl w:val="0"/>
          <w:lang w:val="en-US"/>
        </w:rPr>
        <w:t>Get Funky With It</w:t>
      </w:r>
      <w:r>
        <w:rPr>
          <w:b w:val="0"/>
          <w:bCs w:val="0"/>
          <w:i w:val="1"/>
          <w:iCs w:val="1"/>
          <w:shd w:val="clear" w:color="auto" w:fill="ffffff"/>
          <w:rtl w:val="0"/>
          <w:lang w:val="en-US"/>
        </w:rPr>
        <w:t>,</w:t>
      </w:r>
      <w:r>
        <w:rPr>
          <w:b w:val="0"/>
          <w:bCs w:val="0"/>
          <w:shd w:val="clear" w:color="auto" w:fill="ffffff"/>
          <w:rtl w:val="0"/>
          <w:lang w:val="en-US"/>
        </w:rPr>
        <w:t xml:space="preserve"> </w:t>
      </w:r>
      <w:r>
        <w:rPr>
          <w:b w:val="0"/>
          <w:bCs w:val="0"/>
          <w:shd w:val="clear" w:color="auto" w:fill="ffffff"/>
          <w:rtl w:val="0"/>
          <w:lang w:val="en-US"/>
        </w:rPr>
        <w:t>Adelphi University, Garden City, NY - 2021</w:t>
      </w:r>
    </w:p>
    <w:p>
      <w:pPr>
        <w:pStyle w:val="annotation text"/>
        <w:numPr>
          <w:ilvl w:val="0"/>
          <w:numId w:val="2"/>
        </w:numPr>
        <w:shd w:val="clear" w:color="auto" w:fill="ffffff"/>
        <w:bidi w:val="0"/>
        <w:ind w:right="0"/>
        <w:jc w:val="left"/>
        <w:rPr>
          <w:b w:val="1"/>
          <w:bCs w:val="1"/>
          <w:shd w:val="clear" w:color="auto" w:fill="ffffff"/>
          <w:rtl w:val="0"/>
          <w:lang w:val="en-US"/>
        </w:rPr>
      </w:pPr>
      <w:r>
        <w:rPr>
          <w:b w:val="1"/>
          <w:bCs w:val="1"/>
          <w:i w:val="1"/>
          <w:iCs w:val="1"/>
          <w:shd w:val="clear" w:color="auto" w:fill="ffffff"/>
          <w:rtl w:val="0"/>
          <w:lang w:val="en-US"/>
        </w:rPr>
        <w:t>Art in the Pandemic</w:t>
      </w:r>
      <w:r>
        <w:rPr>
          <w:b w:val="0"/>
          <w:bCs w:val="0"/>
          <w:i w:val="1"/>
          <w:iCs w:val="1"/>
          <w:shd w:val="clear" w:color="auto" w:fill="ffffff"/>
          <w:rtl w:val="0"/>
          <w:lang w:val="en-US"/>
        </w:rPr>
        <w:t>,</w:t>
      </w:r>
      <w:r>
        <w:rPr>
          <w:b w:val="0"/>
          <w:bCs w:val="0"/>
          <w:shd w:val="clear" w:color="auto" w:fill="ffffff"/>
          <w:rtl w:val="0"/>
          <w:lang w:val="en-US"/>
        </w:rPr>
        <w:t xml:space="preserve"> </w:t>
      </w:r>
      <w:r>
        <w:rPr>
          <w:b w:val="0"/>
          <w:bCs w:val="0"/>
          <w:shd w:val="clear" w:color="auto" w:fill="ffffff"/>
          <w:rtl w:val="0"/>
          <w:lang w:val="en-US"/>
        </w:rPr>
        <w:t>Adelphi University, Garden City, NY - 2021</w:t>
      </w:r>
    </w:p>
    <w:p>
      <w:pPr>
        <w:pStyle w:val="annotation text"/>
        <w:shd w:val="clear" w:color="auto" w:fill="ffffff"/>
        <w:bidi w:val="0"/>
        <w:ind w:left="0" w:right="0" w:firstLine="0"/>
        <w:jc w:val="left"/>
        <w:rPr>
          <w:shd w:val="clear" w:color="auto" w:fill="ffffff"/>
          <w:rtl w:val="0"/>
        </w:rPr>
      </w:pPr>
    </w:p>
    <w:p>
      <w:pPr>
        <w:pStyle w:val="annotation text"/>
        <w:pBdr>
          <w:top w:val="nil"/>
          <w:left w:val="nil"/>
          <w:bottom w:val="single" w:color="000000" w:sz="6" w:space="0" w:shadow="0" w:frame="0"/>
          <w:right w:val="nil"/>
        </w:pBdr>
        <w:jc w:val="center"/>
        <w:rPr>
          <w:shd w:val="clear" w:color="auto" w:fill="c0c0c0"/>
        </w:rPr>
      </w:pPr>
      <w:r>
        <w:rPr>
          <w:b w:val="1"/>
          <w:bCs w:val="1"/>
          <w:sz w:val="24"/>
          <w:szCs w:val="24"/>
          <w:rtl w:val="0"/>
          <w:lang w:val="en-US"/>
        </w:rPr>
        <w:t>FIELDWORK</w:t>
      </w:r>
    </w:p>
    <w:p>
      <w:pPr>
        <w:pStyle w:val="annotation text"/>
        <w:shd w:val="clear" w:color="auto" w:fill="ffffff"/>
        <w:tabs>
          <w:tab w:val="right" w:pos="10780"/>
        </w:tabs>
        <w:rPr>
          <w:shd w:val="clear" w:color="auto" w:fill="ffffff"/>
        </w:rPr>
      </w:pPr>
      <w:r>
        <w:rPr>
          <w:b w:val="1"/>
          <w:bCs w:val="1"/>
          <w:shd w:val="clear" w:color="auto" w:fill="ffffff"/>
          <w:rtl w:val="0"/>
          <w:lang w:val="en-US"/>
        </w:rPr>
        <w:t>South Huntington Union Free School District,</w:t>
      </w:r>
      <w:r>
        <w:rPr>
          <w:shd w:val="clear" w:color="auto" w:fill="ffffff"/>
          <w:rtl w:val="0"/>
          <w:lang w:val="en-US"/>
        </w:rPr>
        <w:t xml:space="preserve"> South Huntington, NY</w:t>
      </w:r>
    </w:p>
    <w:p>
      <w:pPr>
        <w:pStyle w:val="annotation text"/>
        <w:shd w:val="clear" w:color="auto" w:fill="ffffff"/>
        <w:rPr>
          <w:i w:val="1"/>
          <w:iCs w:val="1"/>
          <w:shd w:val="clear" w:color="auto" w:fill="ffffff"/>
        </w:rPr>
      </w:pPr>
      <w:r>
        <w:rPr>
          <w:i w:val="1"/>
          <w:iCs w:val="1"/>
          <w:shd w:val="clear" w:color="auto" w:fill="ffffff"/>
          <w:rtl w:val="0"/>
          <w:lang w:val="en-US"/>
        </w:rPr>
        <w:t>Oakwood Primary Center</w:t>
      </w:r>
    </w:p>
    <w:p>
      <w:pPr>
        <w:pStyle w:val="annotation text"/>
        <w:numPr>
          <w:ilvl w:val="0"/>
          <w:numId w:val="4"/>
        </w:numPr>
        <w:shd w:val="clear" w:color="auto" w:fill="ffffff"/>
        <w:bidi w:val="0"/>
        <w:ind w:right="0"/>
        <w:jc w:val="left"/>
        <w:rPr>
          <w:rtl w:val="0"/>
          <w:lang w:val="en-US"/>
        </w:rPr>
      </w:pPr>
      <w:r>
        <w:rPr>
          <w:rtl w:val="0"/>
          <w:lang w:val="en-US"/>
        </w:rPr>
        <w:t>Kindergarten - 2nd Grade</w:t>
      </w:r>
    </w:p>
    <w:p>
      <w:pPr>
        <w:pStyle w:val="annotation text"/>
        <w:shd w:val="clear" w:color="auto" w:fill="ffffff"/>
        <w:tabs>
          <w:tab w:val="right" w:pos="10780"/>
        </w:tabs>
        <w:rPr>
          <w:shd w:val="clear" w:color="auto" w:fill="ffffff"/>
        </w:rPr>
      </w:pPr>
      <w:r>
        <w:rPr>
          <w:b w:val="1"/>
          <w:bCs w:val="1"/>
          <w:shd w:val="clear" w:color="auto" w:fill="ffffff"/>
          <w:rtl w:val="0"/>
          <w:lang w:val="en-US"/>
        </w:rPr>
        <w:t xml:space="preserve">Harborfields Central School District, </w:t>
      </w:r>
      <w:r>
        <w:rPr>
          <w:shd w:val="clear" w:color="auto" w:fill="ffffff"/>
          <w:rtl w:val="0"/>
          <w:lang w:val="en-US"/>
        </w:rPr>
        <w:t>Greenlawn, NY</w:t>
      </w:r>
    </w:p>
    <w:p>
      <w:pPr>
        <w:pStyle w:val="annotation text"/>
        <w:shd w:val="clear" w:color="auto" w:fill="ffffff"/>
        <w:rPr>
          <w:i w:val="1"/>
          <w:iCs w:val="1"/>
          <w:shd w:val="clear" w:color="auto" w:fill="ffffff"/>
        </w:rPr>
      </w:pPr>
      <w:r>
        <w:rPr>
          <w:i w:val="1"/>
          <w:iCs w:val="1"/>
          <w:shd w:val="clear" w:color="auto" w:fill="ffffff"/>
          <w:rtl w:val="0"/>
          <w:lang w:val="en-US"/>
        </w:rPr>
        <w:t>Harborfields High School</w:t>
      </w:r>
    </w:p>
    <w:p>
      <w:pPr>
        <w:pStyle w:val="annotation text"/>
        <w:numPr>
          <w:ilvl w:val="0"/>
          <w:numId w:val="4"/>
        </w:numPr>
        <w:shd w:val="clear" w:color="auto" w:fill="ffffff"/>
        <w:bidi w:val="0"/>
        <w:ind w:right="0"/>
        <w:jc w:val="left"/>
        <w:rPr>
          <w:rtl w:val="0"/>
          <w:lang w:val="en-US"/>
        </w:rPr>
      </w:pPr>
      <w:r>
        <w:rPr>
          <w:rtl w:val="0"/>
          <w:lang w:val="en-US"/>
        </w:rPr>
        <w:t>9th Grade - 12th Grade</w:t>
      </w:r>
    </w:p>
    <w:p>
      <w:pPr>
        <w:pStyle w:val="Body"/>
        <w:pBdr>
          <w:top w:val="nil"/>
          <w:left w:val="nil"/>
          <w:bottom w:val="single" w:color="000000" w:sz="6" w:space="0" w:shadow="0" w:frame="0"/>
          <w:right w:val="nil"/>
        </w:pBdr>
        <w:jc w:val="center"/>
        <w:rPr>
          <w:b w:val="1"/>
          <w:bCs w:val="1"/>
        </w:rPr>
      </w:pPr>
      <w:r>
        <w:rPr>
          <w:b w:val="1"/>
          <w:bCs w:val="1"/>
          <w:rtl w:val="0"/>
          <w:lang w:val="de-DE"/>
        </w:rPr>
        <w:t>EXPERIENCE</w:t>
      </w:r>
    </w:p>
    <w:p>
      <w:pPr>
        <w:pStyle w:val="annotation text"/>
        <w:shd w:val="clear" w:color="auto" w:fill="ffffff"/>
        <w:tabs>
          <w:tab w:val="right" w:pos="10780"/>
        </w:tabs>
        <w:rPr>
          <w:shd w:val="clear" w:color="auto" w:fill="ffffff"/>
        </w:rPr>
      </w:pPr>
      <w:r>
        <w:rPr>
          <w:b w:val="1"/>
          <w:bCs w:val="1"/>
          <w:shd w:val="clear" w:color="auto" w:fill="ffffff"/>
          <w:rtl w:val="0"/>
          <w:lang w:val="en-US"/>
        </w:rPr>
        <w:t>Long Island Children</w:t>
      </w:r>
      <w:r>
        <w:rPr>
          <w:b w:val="1"/>
          <w:bCs w:val="1"/>
          <w:shd w:val="clear" w:color="auto" w:fill="ffffff"/>
          <w:rtl w:val="0"/>
          <w:lang w:val="en-US"/>
        </w:rPr>
        <w:t>’</w:t>
      </w:r>
      <w:r>
        <w:rPr>
          <w:b w:val="1"/>
          <w:bCs w:val="1"/>
          <w:shd w:val="clear" w:color="auto" w:fill="ffffff"/>
          <w:rtl w:val="0"/>
          <w:lang w:val="en-US"/>
        </w:rPr>
        <w:t xml:space="preserve">s Museum, </w:t>
      </w:r>
      <w:r>
        <w:rPr>
          <w:shd w:val="clear" w:color="auto" w:fill="ffffff"/>
          <w:rtl w:val="0"/>
          <w:lang w:val="en-US"/>
        </w:rPr>
        <w:t>Garden City</w:t>
      </w:r>
      <w:r>
        <w:rPr>
          <w:shd w:val="clear" w:color="auto" w:fill="ffffff"/>
          <w:rtl w:val="0"/>
          <w:lang w:val="en-US"/>
        </w:rPr>
        <w:t xml:space="preserve">, </w:t>
      </w:r>
      <w:r>
        <w:rPr>
          <w:shd w:val="clear" w:color="auto" w:fill="ffffff"/>
          <w:rtl w:val="0"/>
          <w:lang w:val="en-US"/>
        </w:rPr>
        <w:t>NY</w:t>
      </w:r>
    </w:p>
    <w:p>
      <w:pPr>
        <w:pStyle w:val="annotation text"/>
        <w:shd w:val="clear" w:color="auto" w:fill="ffffff"/>
      </w:pPr>
      <w:r>
        <w:rPr>
          <w:i w:val="1"/>
          <w:iCs w:val="1"/>
          <w:shd w:val="clear" w:color="auto" w:fill="ffffff"/>
          <w:rtl w:val="0"/>
          <w:lang w:val="en-US"/>
        </w:rPr>
        <w:t>Visitor Experience Coordinator and Early Childhood Education Educator,</w:t>
      </w:r>
      <w:r>
        <w:rPr>
          <w:shd w:val="clear" w:color="auto" w:fill="ffffff"/>
          <w:rtl w:val="0"/>
          <w:lang w:val="en-US"/>
        </w:rPr>
        <w:t xml:space="preserve"> November 2021 - present</w:t>
      </w:r>
    </w:p>
    <w:p>
      <w:pPr>
        <w:pStyle w:val="annotation text"/>
        <w:numPr>
          <w:ilvl w:val="0"/>
          <w:numId w:val="4"/>
        </w:numPr>
        <w:shd w:val="clear" w:color="auto" w:fill="ffffff"/>
        <w:bidi w:val="0"/>
        <w:ind w:right="0"/>
        <w:jc w:val="left"/>
        <w:rPr>
          <w:rtl w:val="0"/>
          <w:lang w:val="en-US"/>
        </w:rPr>
      </w:pPr>
      <w:r>
        <w:rPr>
          <w:rtl w:val="0"/>
          <w:lang w:val="en-US"/>
        </w:rPr>
        <w:t>Implement community outreach visits and programs across Long Island and Queens</w:t>
      </w:r>
    </w:p>
    <w:p>
      <w:pPr>
        <w:pStyle w:val="annotation text"/>
        <w:numPr>
          <w:ilvl w:val="0"/>
          <w:numId w:val="4"/>
        </w:numPr>
        <w:shd w:val="clear" w:color="auto" w:fill="ffffff"/>
        <w:bidi w:val="0"/>
        <w:ind w:right="0"/>
        <w:jc w:val="left"/>
        <w:rPr>
          <w:rtl w:val="0"/>
          <w:lang w:val="en-US"/>
        </w:rPr>
      </w:pPr>
      <w:r>
        <w:rPr>
          <w:rtl w:val="0"/>
          <w:lang w:val="en-US"/>
        </w:rPr>
        <w:t xml:space="preserve">Teach and </w:t>
      </w:r>
      <w:r>
        <w:rPr>
          <w:rtl w:val="0"/>
          <w:lang w:val="en-US"/>
        </w:rPr>
        <w:t>e</w:t>
      </w:r>
      <w:r>
        <w:rPr>
          <w:rtl w:val="0"/>
          <w:lang w:val="en-US"/>
        </w:rPr>
        <w:t xml:space="preserve">nsure delivery of high-quality </w:t>
      </w:r>
      <w:r>
        <w:rPr>
          <w:rtl w:val="0"/>
          <w:lang w:val="en-US"/>
        </w:rPr>
        <w:t xml:space="preserve">STEAM based </w:t>
      </w:r>
      <w:r>
        <w:rPr>
          <w:rtl w:val="0"/>
          <w:lang w:val="en-US"/>
        </w:rPr>
        <w:t>education programs to children and caregivers</w:t>
      </w:r>
      <w:r>
        <w:rPr>
          <w:rtl w:val="0"/>
          <w:lang w:val="en-US"/>
        </w:rPr>
        <w:t xml:space="preserve"> during outreach visits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Lead school</w:t>
      </w:r>
      <w:r>
        <w:rPr>
          <w:shd w:val="clear" w:color="auto" w:fill="ffffff"/>
          <w:rtl w:val="0"/>
          <w:lang w:val="en-US"/>
        </w:rPr>
        <w:t xml:space="preserve"> and </w:t>
      </w:r>
      <w:r>
        <w:rPr>
          <w:shd w:val="clear" w:color="auto" w:fill="ffffff"/>
          <w:rtl w:val="0"/>
          <w:lang w:val="en-US"/>
        </w:rPr>
        <w:t>camp groups and interact with visitors through the Museum</w:t>
      </w:r>
      <w:r>
        <w:rPr>
          <w:shd w:val="clear" w:color="auto" w:fill="ffffff"/>
          <w:rtl w:val="0"/>
          <w:lang w:val="en-US"/>
        </w:rPr>
        <w:t>’</w:t>
      </w:r>
      <w:r>
        <w:rPr>
          <w:shd w:val="clear" w:color="auto" w:fill="ffffff"/>
          <w:rtl w:val="0"/>
          <w:lang w:val="en-US"/>
        </w:rPr>
        <w:t>s play-based exhibits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 xml:space="preserve">Interact with children, </w:t>
      </w:r>
      <w:r>
        <w:rPr>
          <w:shd w:val="clear" w:color="auto" w:fill="ffffff"/>
          <w:rtl w:val="0"/>
          <w:lang w:val="en-US"/>
        </w:rPr>
        <w:t>caregivers</w:t>
      </w:r>
      <w:r>
        <w:rPr>
          <w:shd w:val="clear" w:color="auto" w:fill="ffffff"/>
          <w:rtl w:val="0"/>
          <w:lang w:val="en-US"/>
        </w:rPr>
        <w:t xml:space="preserve"> and teachers on a daily basis in a vibrant and inspiring environment</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E</w:t>
      </w:r>
      <w:r>
        <w:rPr>
          <w:shd w:val="clear" w:color="auto" w:fill="ffffff"/>
          <w:rtl w:val="0"/>
          <w:lang w:val="en-US"/>
        </w:rPr>
        <w:t>nsur</w:t>
      </w:r>
      <w:r>
        <w:rPr>
          <w:shd w:val="clear" w:color="auto" w:fill="ffffff"/>
          <w:rtl w:val="0"/>
          <w:lang w:val="en-US"/>
        </w:rPr>
        <w:t>e</w:t>
      </w:r>
      <w:r>
        <w:rPr>
          <w:shd w:val="clear" w:color="auto" w:fill="ffffff"/>
          <w:rtl w:val="0"/>
          <w:lang w:val="en-US"/>
        </w:rPr>
        <w:t xml:space="preserve"> that visitors comply with Museum</w:t>
      </w:r>
      <w:r>
        <w:rPr>
          <w:shd w:val="clear" w:color="auto" w:fill="ffffff"/>
          <w:rtl w:val="0"/>
          <w:lang w:val="en-US"/>
        </w:rPr>
        <w:t xml:space="preserve"> policies regarding exhibitions and safety and communicate those policies in a direct, friendly and respectful manner</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Monitor foot traffic in over 13 galleries and communicated with facilities management regarding potential safety issues or hazards as well as reporting, documenting, and assisting in and handling any and all incidents or issues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Manage and oversee 20-30 staff member as well as volunteers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Greet and welcomes visitors while accurately managing cash and credit card transactions for the sale of tickets, memberships, museum programs and/or special events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Maintain a thorough knowledge of the museum</w:t>
      </w:r>
      <w:r>
        <w:rPr>
          <w:shd w:val="clear" w:color="auto" w:fill="ffffff"/>
          <w:rtl w:val="0"/>
          <w:lang w:val="en-US"/>
        </w:rPr>
        <w:t>’</w:t>
      </w:r>
      <w:r>
        <w:rPr>
          <w:shd w:val="clear" w:color="auto" w:fill="ffffff"/>
          <w:rtl w:val="0"/>
          <w:lang w:val="en-US"/>
        </w:rPr>
        <w:t>s exhibit content and programs and t</w:t>
      </w:r>
      <w:r>
        <w:rPr>
          <w:shd w:val="clear" w:color="auto" w:fill="ffffff"/>
          <w:rtl w:val="0"/>
          <w:lang w:val="en-US"/>
        </w:rPr>
        <w:t>ake</w:t>
      </w:r>
      <w:r>
        <w:rPr>
          <w:shd w:val="clear" w:color="auto" w:fill="ffffff"/>
          <w:rtl w:val="0"/>
          <w:lang w:val="en-US"/>
        </w:rPr>
        <w:t xml:space="preserve"> accountability for learning relevant content</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F</w:t>
      </w:r>
      <w:r>
        <w:rPr>
          <w:shd w:val="clear" w:color="auto" w:fill="ffffff"/>
          <w:rtl w:val="0"/>
          <w:lang w:val="en-US"/>
        </w:rPr>
        <w:t>unctions as a</w:t>
      </w:r>
      <w:r>
        <w:rPr>
          <w:shd w:val="clear" w:color="auto" w:fill="ffffff"/>
          <w:rtl w:val="0"/>
          <w:lang w:val="en-US"/>
        </w:rPr>
        <w:t xml:space="preserve"> </w:t>
      </w:r>
      <w:r>
        <w:rPr>
          <w:shd w:val="clear" w:color="auto" w:fill="ffffff"/>
          <w:rtl w:val="0"/>
          <w:lang w:val="en-US"/>
        </w:rPr>
        <w:t xml:space="preserve">liaison </w:t>
      </w:r>
      <w:r>
        <w:rPr>
          <w:shd w:val="clear" w:color="auto" w:fill="ffffff"/>
          <w:rtl w:val="0"/>
          <w:lang w:val="en-US"/>
        </w:rPr>
        <w:t>between</w:t>
      </w:r>
      <w:r>
        <w:rPr>
          <w:shd w:val="clear" w:color="auto" w:fill="ffffff"/>
          <w:rtl w:val="0"/>
          <w:lang w:val="en-US"/>
        </w:rPr>
        <w:t xml:space="preserve"> all the departments of the museum to ensure a safe,</w:t>
      </w:r>
      <w:r>
        <w:rPr>
          <w:shd w:val="clear" w:color="auto" w:fill="ffffff"/>
          <w:rtl w:val="0"/>
          <w:lang w:val="en-US"/>
        </w:rPr>
        <w:t xml:space="preserve"> </w:t>
      </w:r>
      <w:r>
        <w:rPr>
          <w:shd w:val="clear" w:color="auto" w:fill="ffffff"/>
          <w:rtl w:val="0"/>
          <w:lang w:val="en-US"/>
        </w:rPr>
        <w:t>entertaining, and educational visit for the general public, and</w:t>
      </w:r>
      <w:r>
        <w:rPr>
          <w:shd w:val="clear" w:color="auto" w:fill="ffffff"/>
          <w:rtl w:val="0"/>
          <w:lang w:val="en-US"/>
        </w:rPr>
        <w:t xml:space="preserve"> </w:t>
      </w:r>
      <w:r>
        <w:rPr>
          <w:shd w:val="clear" w:color="auto" w:fill="ffffff"/>
          <w:rtl w:val="0"/>
          <w:lang w:val="en-US"/>
        </w:rPr>
        <w:t xml:space="preserve">school </w:t>
      </w:r>
      <w:r>
        <w:rPr>
          <w:shd w:val="clear" w:color="auto" w:fill="ffffff"/>
          <w:rtl w:val="0"/>
          <w:lang w:val="en-US"/>
        </w:rPr>
        <w:t xml:space="preserve">and </w:t>
      </w:r>
      <w:r>
        <w:rPr>
          <w:shd w:val="clear" w:color="auto" w:fill="ffffff"/>
          <w:rtl w:val="0"/>
          <w:lang w:val="en-US"/>
        </w:rPr>
        <w:t>community groups.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Plan and teach Music and Movement, interactive and hands-on class to children and their caregivers under 1 through 5 years</w:t>
      </w:r>
    </w:p>
    <w:p>
      <w:pPr>
        <w:pStyle w:val="annotation text"/>
        <w:shd w:val="clear" w:color="auto" w:fill="ffffff"/>
        <w:bidi w:val="0"/>
        <w:ind w:left="0" w:right="0" w:firstLine="0"/>
        <w:jc w:val="left"/>
        <w:rPr>
          <w:b w:val="1"/>
          <w:bCs w:val="1"/>
          <w:rtl w:val="0"/>
        </w:rPr>
      </w:pPr>
    </w:p>
    <w:p>
      <w:pPr>
        <w:pStyle w:val="annotation text"/>
        <w:shd w:val="clear" w:color="auto" w:fill="ffffff"/>
        <w:tabs>
          <w:tab w:val="right" w:pos="10780"/>
        </w:tabs>
        <w:rPr>
          <w:shd w:val="clear" w:color="auto" w:fill="ffffff"/>
        </w:rPr>
      </w:pPr>
      <w:r>
        <w:rPr>
          <w:b w:val="1"/>
          <w:bCs w:val="1"/>
          <w:shd w:val="clear" w:color="auto" w:fill="ffffff"/>
          <w:rtl w:val="0"/>
          <w:lang w:val="en-US"/>
        </w:rPr>
        <w:t xml:space="preserve">Adelphi University, </w:t>
      </w:r>
      <w:r>
        <w:rPr>
          <w:shd w:val="clear" w:color="auto" w:fill="ffffff"/>
          <w:rtl w:val="0"/>
          <w:lang w:val="en-US"/>
        </w:rPr>
        <w:t>Garden City</w:t>
      </w:r>
      <w:r>
        <w:rPr>
          <w:shd w:val="clear" w:color="auto" w:fill="ffffff"/>
          <w:rtl w:val="0"/>
          <w:lang w:val="en-US"/>
        </w:rPr>
        <w:t xml:space="preserve">, </w:t>
      </w:r>
      <w:r>
        <w:rPr>
          <w:shd w:val="clear" w:color="auto" w:fill="ffffff"/>
          <w:rtl w:val="0"/>
          <w:lang w:val="en-US"/>
        </w:rPr>
        <w:t>NY</w:t>
      </w:r>
    </w:p>
    <w:p>
      <w:pPr>
        <w:pStyle w:val="annotation text"/>
        <w:shd w:val="clear" w:color="auto" w:fill="ffffff"/>
      </w:pPr>
      <w:r>
        <w:rPr>
          <w:i w:val="1"/>
          <w:iCs w:val="1"/>
          <w:shd w:val="clear" w:color="auto" w:fill="ffffff"/>
          <w:rtl w:val="0"/>
          <w:lang w:val="en-US"/>
        </w:rPr>
        <w:t>University Center Art Gallery Attendant,</w:t>
      </w:r>
      <w:r>
        <w:rPr>
          <w:shd w:val="clear" w:color="auto" w:fill="ffffff"/>
          <w:rtl w:val="0"/>
          <w:lang w:val="en-US"/>
        </w:rPr>
        <w:t xml:space="preserve"> February 2021 - May 2022</w:t>
      </w:r>
    </w:p>
    <w:p>
      <w:pPr>
        <w:pStyle w:val="annotation text"/>
        <w:numPr>
          <w:ilvl w:val="0"/>
          <w:numId w:val="4"/>
        </w:numPr>
        <w:shd w:val="clear" w:color="auto" w:fill="ffffff"/>
        <w:bidi w:val="0"/>
        <w:ind w:right="0"/>
        <w:jc w:val="left"/>
        <w:rPr>
          <w:rtl w:val="0"/>
          <w:lang w:val="en-US"/>
        </w:rPr>
      </w:pPr>
      <w:r>
        <w:rPr>
          <w:rtl w:val="0"/>
          <w:lang w:val="en-US"/>
        </w:rPr>
        <w:t>Open and close the gallery at the beginning and end of the shift</w:t>
      </w:r>
    </w:p>
    <w:p>
      <w:pPr>
        <w:pStyle w:val="annotation text"/>
        <w:numPr>
          <w:ilvl w:val="0"/>
          <w:numId w:val="4"/>
        </w:numPr>
        <w:shd w:val="clear" w:color="auto" w:fill="ffffff"/>
        <w:bidi w:val="0"/>
        <w:ind w:right="0"/>
        <w:jc w:val="left"/>
        <w:rPr>
          <w:rtl w:val="0"/>
          <w:lang w:val="en-US"/>
        </w:rPr>
      </w:pPr>
      <w:r>
        <w:rPr>
          <w:rtl w:val="0"/>
          <w:lang w:val="en-US"/>
        </w:rPr>
        <w:t>Monitor the gallery for cleanliness and security</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Welcome and keep count of all gallery visitors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Provide information to any visitors with questions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Assist the curator with art handling, gallery maintenance, and installation</w:t>
      </w:r>
    </w:p>
    <w:p>
      <w:pPr>
        <w:pStyle w:val="annotation text"/>
        <w:shd w:val="clear" w:color="auto" w:fill="ffffff"/>
        <w:tabs>
          <w:tab w:val="right" w:pos="10780"/>
        </w:tabs>
        <w:rPr>
          <w:b w:val="1"/>
          <w:bCs w:val="1"/>
          <w:shd w:val="clear" w:color="auto" w:fill="ffffff"/>
        </w:rPr>
      </w:pPr>
    </w:p>
    <w:p>
      <w:pPr>
        <w:pStyle w:val="annotation text"/>
        <w:shd w:val="clear" w:color="auto" w:fill="ffffff"/>
        <w:tabs>
          <w:tab w:val="right" w:pos="10780"/>
        </w:tabs>
        <w:rPr>
          <w:shd w:val="clear" w:color="auto" w:fill="ffffff"/>
        </w:rPr>
      </w:pPr>
      <w:r>
        <w:rPr>
          <w:b w:val="1"/>
          <w:bCs w:val="1"/>
          <w:shd w:val="clear" w:color="auto" w:fill="ffffff"/>
          <w:rtl w:val="0"/>
          <w:lang w:val="en-US"/>
        </w:rPr>
        <w:t xml:space="preserve">The Heckscher Museum of Art, </w:t>
      </w:r>
      <w:r>
        <w:rPr>
          <w:shd w:val="clear" w:color="auto" w:fill="ffffff"/>
          <w:rtl w:val="0"/>
          <w:lang w:val="en-US"/>
        </w:rPr>
        <w:t>Huntington</w:t>
      </w:r>
      <w:r>
        <w:rPr>
          <w:shd w:val="clear" w:color="auto" w:fill="ffffff"/>
          <w:rtl w:val="0"/>
          <w:lang w:val="en-US"/>
        </w:rPr>
        <w:t xml:space="preserve">, </w:t>
      </w:r>
      <w:r>
        <w:rPr>
          <w:shd w:val="clear" w:color="auto" w:fill="ffffff"/>
          <w:rtl w:val="0"/>
          <w:lang w:val="en-US"/>
        </w:rPr>
        <w:t>NY</w:t>
      </w:r>
    </w:p>
    <w:p>
      <w:pPr>
        <w:pStyle w:val="annotation text"/>
        <w:shd w:val="clear" w:color="auto" w:fill="ffffff"/>
      </w:pPr>
      <w:r>
        <w:rPr>
          <w:i w:val="1"/>
          <w:iCs w:val="1"/>
          <w:shd w:val="clear" w:color="auto" w:fill="ffffff"/>
          <w:rtl w:val="0"/>
          <w:lang w:val="en-US"/>
        </w:rPr>
        <w:t xml:space="preserve">Education and Visitor Experience Intern, </w:t>
      </w:r>
      <w:r>
        <w:rPr>
          <w:shd w:val="clear" w:color="auto" w:fill="ffffff"/>
          <w:rtl w:val="0"/>
          <w:lang w:val="en-US"/>
        </w:rPr>
        <w:t>September 2020 - May 2021</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Prepared art projects for patrons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Created sample children</w:t>
      </w:r>
      <w:r>
        <w:rPr>
          <w:shd w:val="clear" w:color="auto" w:fill="ffffff"/>
          <w:rtl w:val="0"/>
          <w:lang w:val="en-US"/>
        </w:rPr>
        <w:t>’</w:t>
      </w:r>
      <w:r>
        <w:rPr>
          <w:shd w:val="clear" w:color="auto" w:fill="ffffff"/>
          <w:rtl w:val="0"/>
          <w:lang w:val="en-US"/>
        </w:rPr>
        <w:t>s art projects inspired by works of art on display</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Organized materials for K-12 students and everyday visitors</w:t>
      </w:r>
    </w:p>
    <w:p>
      <w:pPr>
        <w:pStyle w:val="annotation text"/>
        <w:shd w:val="clear" w:color="auto" w:fill="ffffff"/>
        <w:bidi w:val="0"/>
        <w:ind w:left="0" w:right="0" w:firstLine="0"/>
        <w:jc w:val="left"/>
        <w:rPr>
          <w:b w:val="1"/>
          <w:bCs w:val="1"/>
          <w:rtl w:val="0"/>
        </w:rPr>
      </w:pPr>
    </w:p>
    <w:p>
      <w:pPr>
        <w:pStyle w:val="annotation text"/>
        <w:shd w:val="clear" w:color="auto" w:fill="ffffff"/>
        <w:tabs>
          <w:tab w:val="right" w:pos="10780"/>
        </w:tabs>
        <w:rPr>
          <w:shd w:val="clear" w:color="auto" w:fill="ffffff"/>
        </w:rPr>
      </w:pPr>
      <w:r>
        <w:rPr>
          <w:b w:val="1"/>
          <w:bCs w:val="1"/>
          <w:shd w:val="clear" w:color="auto" w:fill="ffffff"/>
          <w:rtl w:val="0"/>
          <w:lang w:val="en-US"/>
        </w:rPr>
        <w:t xml:space="preserve">Music Player Magazine, </w:t>
      </w:r>
      <w:r>
        <w:rPr>
          <w:shd w:val="clear" w:color="auto" w:fill="ffffff"/>
          <w:rtl w:val="0"/>
          <w:lang w:val="en-US"/>
        </w:rPr>
        <w:t>(remote) Pontiac, MI</w:t>
      </w:r>
    </w:p>
    <w:p>
      <w:pPr>
        <w:pStyle w:val="annotation text"/>
        <w:shd w:val="clear" w:color="auto" w:fill="ffffff"/>
        <w:tabs>
          <w:tab w:val="right" w:pos="10780"/>
        </w:tabs>
        <w:rPr>
          <w:shd w:val="clear" w:color="auto" w:fill="ffffff"/>
        </w:rPr>
      </w:pPr>
      <w:r>
        <w:rPr>
          <w:i w:val="1"/>
          <w:iCs w:val="1"/>
          <w:shd w:val="clear" w:color="auto" w:fill="ffffff"/>
          <w:rtl w:val="0"/>
          <w:lang w:val="en-US"/>
        </w:rPr>
        <w:t>Senior Intern and Magazine Staff Writer and Editor</w:t>
      </w:r>
      <w:r>
        <w:rPr>
          <w:shd w:val="clear" w:color="auto" w:fill="ffffff"/>
          <w:rtl w:val="0"/>
          <w:lang w:val="en-US"/>
        </w:rPr>
        <w:t>, July 2020 - December 2020</w:t>
      </w:r>
    </w:p>
    <w:p>
      <w:pPr>
        <w:pStyle w:val="annotation text"/>
        <w:numPr>
          <w:ilvl w:val="0"/>
          <w:numId w:val="4"/>
        </w:numPr>
        <w:shd w:val="clear" w:color="auto" w:fill="ffffff"/>
        <w:bidi w:val="0"/>
        <w:ind w:right="0"/>
        <w:jc w:val="left"/>
        <w:rPr>
          <w:rtl w:val="0"/>
          <w:lang w:val="en-US"/>
        </w:rPr>
      </w:pPr>
      <w:r>
        <w:rPr>
          <w:rtl w:val="0"/>
          <w:lang w:val="en-US"/>
        </w:rPr>
        <w:t>Had a working understanding of the day-to-day activity on projects within the context of a larger timeline and communicated clearly with fellow team members about creative and technical requirements and expectations</w:t>
      </w:r>
    </w:p>
    <w:p>
      <w:pPr>
        <w:pStyle w:val="annotation text"/>
        <w:numPr>
          <w:ilvl w:val="0"/>
          <w:numId w:val="4"/>
        </w:numPr>
        <w:shd w:val="clear" w:color="auto" w:fill="ffffff"/>
        <w:bidi w:val="0"/>
        <w:ind w:right="0"/>
        <w:jc w:val="left"/>
        <w:rPr>
          <w:rtl w:val="0"/>
          <w:lang w:val="en-US"/>
        </w:rPr>
      </w:pPr>
      <w:r>
        <w:rPr>
          <w:rtl w:val="0"/>
          <w:lang w:val="en-US"/>
        </w:rPr>
        <w:t>Wrote and published high quality and unique content on various music industry related topics</w:t>
      </w:r>
    </w:p>
    <w:p>
      <w:pPr>
        <w:pStyle w:val="annotation text"/>
        <w:numPr>
          <w:ilvl w:val="0"/>
          <w:numId w:val="4"/>
        </w:numPr>
        <w:shd w:val="clear" w:color="auto" w:fill="ffffff"/>
        <w:bidi w:val="0"/>
        <w:ind w:right="0"/>
        <w:jc w:val="left"/>
        <w:rPr>
          <w:rtl w:val="0"/>
          <w:lang w:val="en-US"/>
        </w:rPr>
      </w:pPr>
      <w:r>
        <w:rPr>
          <w:rtl w:val="0"/>
          <w:lang w:val="en-US"/>
        </w:rPr>
        <w:t>Researched, identified, and created interesting and topical content</w:t>
      </w:r>
      <w:r>
        <w:rPr>
          <w:rtl w:val="0"/>
          <w:lang w:val="en-US"/>
        </w:rPr>
        <w:t xml:space="preserve"> on weekly and monthly trends</w:t>
      </w:r>
    </w:p>
    <w:p>
      <w:pPr>
        <w:pStyle w:val="annotation text"/>
        <w:numPr>
          <w:ilvl w:val="0"/>
          <w:numId w:val="4"/>
        </w:numPr>
        <w:shd w:val="clear" w:color="auto" w:fill="ffffff"/>
        <w:bidi w:val="0"/>
        <w:ind w:right="0"/>
        <w:jc w:val="left"/>
        <w:rPr>
          <w:rtl w:val="0"/>
          <w:lang w:val="en-US"/>
        </w:rPr>
      </w:pPr>
      <w:r>
        <w:rPr>
          <w:rtl w:val="0"/>
          <w:lang w:val="en-US"/>
        </w:rPr>
        <w:t>Edited</w:t>
      </w:r>
      <w:r>
        <w:rPr>
          <w:rtl w:val="0"/>
          <w:lang w:val="en-US"/>
        </w:rPr>
        <w:t xml:space="preserve"> articles on pop culture and young and interactive content</w:t>
      </w:r>
    </w:p>
    <w:p>
      <w:pPr>
        <w:pStyle w:val="annotation text"/>
        <w:shd w:val="clear" w:color="auto" w:fill="ffffff"/>
        <w:tabs>
          <w:tab w:val="right" w:pos="10780"/>
        </w:tabs>
      </w:pPr>
    </w:p>
    <w:p>
      <w:pPr>
        <w:pStyle w:val="annotation text"/>
        <w:shd w:val="clear" w:color="auto" w:fill="ffffff"/>
        <w:tabs>
          <w:tab w:val="right" w:pos="10780"/>
        </w:tabs>
        <w:rPr>
          <w:shd w:val="clear" w:color="auto" w:fill="ffffff"/>
        </w:rPr>
      </w:pPr>
      <w:r>
        <w:rPr>
          <w:b w:val="1"/>
          <w:bCs w:val="1"/>
          <w:shd w:val="clear" w:color="auto" w:fill="ffffff"/>
          <w:rtl w:val="0"/>
          <w:lang w:val="en-US"/>
        </w:rPr>
        <w:t xml:space="preserve">Friends of the White Clay Creek Preserve  </w:t>
        <w:tab/>
      </w:r>
      <w:r>
        <w:rPr>
          <w:shd w:val="clear" w:color="auto" w:fill="ffffff"/>
          <w:rtl w:val="0"/>
          <w:lang w:val="en-US"/>
        </w:rPr>
        <w:t>Landenberg, PA</w:t>
      </w:r>
    </w:p>
    <w:p>
      <w:pPr>
        <w:pStyle w:val="annotation text"/>
        <w:shd w:val="clear" w:color="auto" w:fill="ffffff"/>
        <w:tabs>
          <w:tab w:val="right" w:pos="10780"/>
        </w:tabs>
        <w:rPr>
          <w:shd w:val="clear" w:color="auto" w:fill="c0c0c0"/>
        </w:rPr>
      </w:pPr>
      <w:r>
        <w:rPr>
          <w:shd w:val="clear" w:color="auto" w:fill="ffffff"/>
          <w:rtl w:val="0"/>
          <w:lang w:val="en-US"/>
        </w:rPr>
        <w:t>Freelance Photographer</w:t>
        <w:tab/>
        <w:t>September 2019 - March 2020</w:t>
      </w:r>
    </w:p>
    <w:p>
      <w:pPr>
        <w:pStyle w:val="annotation text"/>
        <w:numPr>
          <w:ilvl w:val="0"/>
          <w:numId w:val="4"/>
        </w:numPr>
        <w:shd w:val="clear" w:color="auto" w:fill="ffffff"/>
        <w:bidi w:val="0"/>
        <w:ind w:right="0"/>
        <w:jc w:val="left"/>
        <w:rPr>
          <w:rtl w:val="0"/>
          <w:lang w:val="en-US"/>
        </w:rPr>
      </w:pPr>
      <w:r>
        <w:rPr>
          <w:rtl w:val="0"/>
          <w:lang w:val="en-US"/>
        </w:rPr>
        <w:t>Lead multiple mini-classes discussing tips for beginner photographers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Worked with a vast array of individuals at varying skill levels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Discussed art and photography concepts and ideas such as contract, depth of field, and composition</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Taught the students about specific Iphone features that would also improve their pictures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C</w:t>
      </w:r>
      <w:r>
        <w:rPr>
          <w:shd w:val="clear" w:color="auto" w:fill="ffffff"/>
          <w:rtl w:val="0"/>
          <w:lang w:val="en-US"/>
        </w:rPr>
        <w:t>reated/designed a pamphlet discussing photography skills</w:t>
      </w:r>
      <w:r>
        <w:rPr>
          <w:shd w:val="clear" w:color="auto" w:fill="ffffff"/>
          <w:rtl w:val="0"/>
          <w:lang w:val="en-US"/>
        </w:rPr>
        <w:t xml:space="preserve"> that was used during the program</w:t>
      </w:r>
    </w:p>
    <w:p>
      <w:pPr>
        <w:pStyle w:val="annotation text"/>
        <w:shd w:val="clear" w:color="auto" w:fill="ffffff"/>
        <w:bidi w:val="0"/>
        <w:ind w:left="0" w:right="0" w:firstLine="0"/>
        <w:jc w:val="left"/>
        <w:rPr>
          <w:rFonts w:ascii="Calibri" w:cs="Calibri" w:hAnsi="Calibri" w:eastAsia="Calibri"/>
          <w:b w:val="1"/>
          <w:bCs w:val="1"/>
          <w:rtl w:val="0"/>
        </w:rPr>
      </w:pPr>
    </w:p>
    <w:p>
      <w:pPr>
        <w:pStyle w:val="annotation text"/>
        <w:shd w:val="clear" w:color="auto" w:fill="ffffff"/>
        <w:tabs>
          <w:tab w:val="right" w:pos="10780"/>
        </w:tabs>
        <w:rPr>
          <w:shd w:val="clear" w:color="auto" w:fill="c0c0c0"/>
        </w:rPr>
      </w:pPr>
      <w:r>
        <w:rPr>
          <w:b w:val="1"/>
          <w:bCs w:val="1"/>
          <w:shd w:val="clear" w:color="auto" w:fill="ffffff"/>
          <w:rtl w:val="0"/>
          <w:lang w:val="en-US"/>
        </w:rPr>
        <w:t xml:space="preserve">Harborfields Public Library, </w:t>
      </w:r>
      <w:r>
        <w:rPr>
          <w:shd w:val="clear" w:color="auto" w:fill="ffffff"/>
          <w:rtl w:val="0"/>
          <w:lang w:val="en-US"/>
        </w:rPr>
        <w:t>Greenlawn</w:t>
      </w:r>
      <w:r>
        <w:rPr>
          <w:shd w:val="clear" w:color="auto" w:fill="ffffff"/>
          <w:rtl w:val="0"/>
          <w:lang w:val="en-US"/>
        </w:rPr>
        <w:t xml:space="preserve">, </w:t>
      </w:r>
      <w:r>
        <w:rPr>
          <w:shd w:val="clear" w:color="auto" w:fill="ffffff"/>
          <w:rtl w:val="0"/>
          <w:lang w:val="en-US"/>
        </w:rPr>
        <w:t>NY</w:t>
      </w:r>
    </w:p>
    <w:p>
      <w:pPr>
        <w:pStyle w:val="annotation text"/>
        <w:shd w:val="clear" w:color="auto" w:fill="ffffff"/>
        <w:rPr>
          <w:shd w:val="clear" w:color="auto" w:fill="c0c0c0"/>
        </w:rPr>
      </w:pPr>
      <w:r>
        <w:rPr>
          <w:i w:val="1"/>
          <w:iCs w:val="1"/>
          <w:shd w:val="clear" w:color="auto" w:fill="ffffff"/>
          <w:rtl w:val="0"/>
          <w:lang w:val="en-US"/>
        </w:rPr>
        <w:t>Library Page,</w:t>
      </w:r>
      <w:r>
        <w:rPr>
          <w:shd w:val="clear" w:color="auto" w:fill="ffffff"/>
          <w:rtl w:val="0"/>
          <w:lang w:val="en-US"/>
        </w:rPr>
        <w:t xml:space="preserve"> M</w:t>
      </w:r>
      <w:r>
        <w:rPr>
          <w:shd w:val="clear" w:color="auto" w:fill="ffffff"/>
          <w:rtl w:val="0"/>
          <w:lang w:val="en-US"/>
        </w:rPr>
        <w:t>arch</w:t>
      </w:r>
      <w:r>
        <w:rPr>
          <w:shd w:val="clear" w:color="auto" w:fill="ffffff"/>
          <w:rtl w:val="0"/>
          <w:lang w:val="en-US"/>
        </w:rPr>
        <w:t xml:space="preserve"> 20</w:t>
      </w:r>
      <w:r>
        <w:rPr>
          <w:shd w:val="clear" w:color="auto" w:fill="ffffff"/>
          <w:rtl w:val="0"/>
          <w:lang w:val="en-US"/>
        </w:rPr>
        <w:t>17</w:t>
      </w:r>
      <w:r>
        <w:rPr>
          <w:shd w:val="clear" w:color="auto" w:fill="ffffff"/>
          <w:rtl w:val="0"/>
          <w:lang w:val="en-US"/>
        </w:rPr>
        <w:t xml:space="preserve"> - </w:t>
      </w:r>
      <w:r>
        <w:rPr>
          <w:shd w:val="clear" w:color="auto" w:fill="ffffff"/>
          <w:rtl w:val="0"/>
          <w:lang w:val="en-US"/>
        </w:rPr>
        <w:t>July 2019</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Responded to customer requests via telephone a</w:t>
      </w:r>
      <w:r>
        <w:rPr>
          <w:shd w:val="clear" w:color="auto" w:fill="ffffff"/>
          <w:rtl w:val="0"/>
          <w:lang w:val="en-US"/>
        </w:rPr>
        <w:t>s well as listened and responded</w:t>
      </w:r>
      <w:r>
        <w:rPr>
          <w:shd w:val="clear" w:color="auto" w:fill="ffffff"/>
          <w:rtl w:val="0"/>
          <w:lang w:val="en-US"/>
        </w:rPr>
        <w:t xml:space="preserve"> </w:t>
      </w:r>
      <w:r>
        <w:rPr>
          <w:shd w:val="clear" w:color="auto" w:fill="ffffff"/>
          <w:rtl w:val="0"/>
          <w:lang w:val="en-US"/>
        </w:rPr>
        <w:t xml:space="preserve">to questions and concerns </w:t>
      </w:r>
      <w:r>
        <w:rPr>
          <w:shd w:val="clear" w:color="auto" w:fill="ffffff"/>
          <w:rtl w:val="0"/>
          <w:lang w:val="en-US"/>
        </w:rPr>
        <w:t>in person</w:t>
      </w:r>
      <w:r>
        <w:rPr>
          <w:shd w:val="clear" w:color="auto" w:fill="ffffff"/>
          <w:rtl w:val="0"/>
          <w:lang w:val="en-US"/>
        </w:rPr>
        <w:t xml:space="preserve"> and showed superior customer interaction skills</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Assisted librarians during a variety of specialty programs that included a variety of concepts and skills</w:t>
      </w:r>
    </w:p>
    <w:p>
      <w:pPr>
        <w:pStyle w:val="annotation text"/>
        <w:numPr>
          <w:ilvl w:val="0"/>
          <w:numId w:val="4"/>
        </w:numPr>
        <w:shd w:val="clear" w:color="auto" w:fill="ffffff"/>
        <w:bidi w:val="0"/>
        <w:ind w:right="0"/>
        <w:jc w:val="left"/>
        <w:rPr>
          <w:shd w:val="clear" w:color="auto" w:fill="ffffff"/>
          <w:rtl w:val="0"/>
          <w:lang w:val="en-US"/>
        </w:rPr>
      </w:pPr>
      <w:r>
        <w:rPr>
          <w:shd w:val="clear" w:color="auto" w:fill="ffffff"/>
          <w:rtl w:val="0"/>
          <w:lang w:val="en-US"/>
        </w:rPr>
        <w:t>Located requested books on the shelves and in the library database</w:t>
      </w:r>
      <w:r>
        <w:rPr>
          <w:shd w:val="clear" w:color="auto" w:fill="ffffff"/>
          <w:rtl w:val="0"/>
          <w:lang w:val="en-US"/>
        </w:rPr>
        <w:t xml:space="preserve"> on the computers</w:t>
      </w:r>
    </w:p>
    <w:p>
      <w:pPr>
        <w:pStyle w:val="annotation text"/>
        <w:numPr>
          <w:ilvl w:val="0"/>
          <w:numId w:val="4"/>
        </w:numPr>
        <w:shd w:val="clear" w:color="auto" w:fill="ffffff"/>
        <w:bidi w:val="0"/>
        <w:ind w:right="0"/>
        <w:jc w:val="left"/>
        <w:rPr>
          <w:rtl w:val="0"/>
          <w:lang w:val="en-US"/>
        </w:rPr>
      </w:pPr>
      <w:r>
        <w:rPr>
          <w:rtl w:val="0"/>
          <w:lang w:val="en-US"/>
        </w:rPr>
        <w:t>Sorted</w:t>
      </w:r>
      <w:r>
        <w:rPr>
          <w:rtl w:val="0"/>
          <w:lang w:val="en-US"/>
        </w:rPr>
        <w:t>, organized</w:t>
      </w:r>
      <w:r>
        <w:rPr>
          <w:rtl w:val="0"/>
          <w:lang w:val="en-US"/>
        </w:rPr>
        <w:t xml:space="preserve"> and shelved an average of 50 books per shift</w:t>
      </w:r>
    </w:p>
    <w:p>
      <w:pPr>
        <w:pStyle w:val="annotation text"/>
        <w:numPr>
          <w:ilvl w:val="0"/>
          <w:numId w:val="4"/>
        </w:numPr>
        <w:shd w:val="clear" w:color="auto" w:fill="ffffff"/>
        <w:bidi w:val="0"/>
        <w:ind w:right="0"/>
        <w:jc w:val="left"/>
        <w:rPr>
          <w:rtl w:val="0"/>
          <w:lang w:val="en-US"/>
        </w:rPr>
      </w:pPr>
      <w:r>
        <w:rPr>
          <w:shd w:val="clear" w:color="auto" w:fill="ffffff"/>
          <w:rtl w:val="0"/>
          <w:lang w:val="en-US"/>
        </w:rPr>
        <w:t>Copied, logged and scanned documentation</w:t>
      </w:r>
    </w:p>
    <w:p>
      <w:pPr>
        <w:pStyle w:val="annotation text"/>
        <w:shd w:val="clear" w:color="auto" w:fill="ffffff"/>
        <w:bidi w:val="0"/>
        <w:ind w:left="0" w:right="0" w:firstLine="0"/>
        <w:jc w:val="left"/>
        <w:rPr>
          <w:shd w:val="clear" w:color="auto" w:fill="c0c0c0"/>
          <w:rtl w:val="0"/>
        </w:rPr>
      </w:pPr>
    </w:p>
    <w:p>
      <w:pPr>
        <w:pStyle w:val="Body"/>
        <w:pBdr>
          <w:top w:val="nil"/>
          <w:left w:val="nil"/>
          <w:bottom w:val="single" w:color="000000" w:sz="6" w:space="0" w:shadow="0" w:frame="0"/>
          <w:right w:val="nil"/>
        </w:pBdr>
        <w:jc w:val="center"/>
        <w:rPr>
          <w:b w:val="1"/>
          <w:bCs w:val="1"/>
        </w:rPr>
      </w:pPr>
      <w:r>
        <w:rPr>
          <w:b w:val="1"/>
          <w:bCs w:val="1"/>
          <w:rtl w:val="0"/>
          <w:lang w:val="en-US"/>
        </w:rPr>
        <w:t>ACTIVITIES</w:t>
      </w:r>
    </w:p>
    <w:p>
      <w:pPr>
        <w:pStyle w:val="annotation text"/>
        <w:shd w:val="clear" w:color="auto" w:fill="ffffff"/>
        <w:tabs>
          <w:tab w:val="right" w:pos="10780"/>
        </w:tabs>
        <w:rPr>
          <w:shd w:val="clear" w:color="auto" w:fill="ffffff"/>
        </w:rPr>
      </w:pPr>
      <w:r>
        <w:rPr>
          <w:b w:val="1"/>
          <w:bCs w:val="1"/>
          <w:shd w:val="clear" w:color="auto" w:fill="ffffff"/>
          <w:rtl w:val="0"/>
          <w:lang w:val="en-US"/>
        </w:rPr>
        <w:t>The Delphian (Adelphi University Student Newspaper)</w:t>
      </w:r>
      <w:r>
        <w:rPr>
          <w:shd w:val="clear" w:color="auto" w:fill="ffffff"/>
        </w:rPr>
        <w:tab/>
      </w:r>
    </w:p>
    <w:p>
      <w:pPr>
        <w:pStyle w:val="annotation text"/>
        <w:shd w:val="clear" w:color="auto" w:fill="ffffff"/>
        <w:tabs>
          <w:tab w:val="right" w:pos="10780"/>
        </w:tabs>
        <w:rPr>
          <w:i w:val="1"/>
          <w:iCs w:val="1"/>
          <w:shd w:val="clear" w:color="auto" w:fill="c0c0c0"/>
        </w:rPr>
      </w:pPr>
      <w:r>
        <w:rPr>
          <w:i w:val="1"/>
          <w:iCs w:val="1"/>
          <w:shd w:val="clear" w:color="auto" w:fill="ffffff"/>
          <w:rtl w:val="0"/>
          <w:lang w:val="en-US"/>
        </w:rPr>
        <w:t xml:space="preserve">News Editor, Writer, and Photographer </w:t>
      </w:r>
      <w:r>
        <w:rPr>
          <w:i w:val="0"/>
          <w:iCs w:val="0"/>
          <w:shd w:val="clear" w:color="auto" w:fill="ffffff"/>
          <w:rtl w:val="0"/>
          <w:lang w:val="en-US"/>
        </w:rPr>
        <w:t>August 2020 - June 2022</w:t>
      </w:r>
    </w:p>
    <w:p>
      <w:pPr>
        <w:pStyle w:val="annotation text"/>
        <w:numPr>
          <w:ilvl w:val="0"/>
          <w:numId w:val="4"/>
        </w:numPr>
        <w:shd w:val="clear" w:color="auto" w:fill="ffffff"/>
        <w:bidi w:val="0"/>
        <w:ind w:right="0"/>
        <w:jc w:val="left"/>
        <w:rPr>
          <w:rtl w:val="0"/>
          <w:lang w:val="en-US"/>
        </w:rPr>
      </w:pPr>
      <w:r>
        <w:rPr>
          <w:rtl w:val="0"/>
          <w:lang w:val="en-US"/>
        </w:rPr>
        <w:t>Co</w:t>
      </w:r>
      <w:r>
        <w:rPr>
          <w:rtl w:val="0"/>
          <w:lang w:val="en-US"/>
        </w:rPr>
        <w:t>ver</w:t>
      </w:r>
      <w:r>
        <w:rPr>
          <w:rtl w:val="0"/>
          <w:lang w:val="en-US"/>
        </w:rPr>
        <w:t>ed</w:t>
      </w:r>
      <w:r>
        <w:rPr>
          <w:rtl w:val="0"/>
          <w:lang w:val="en-US"/>
        </w:rPr>
        <w:t xml:space="preserve"> events that relate to and affect Adelphi students and community members, as well as events that are occurring in the world at large and how they impact students' lives.</w:t>
      </w:r>
    </w:p>
    <w:p>
      <w:pPr>
        <w:pStyle w:val="annotation text"/>
        <w:numPr>
          <w:ilvl w:val="0"/>
          <w:numId w:val="4"/>
        </w:numPr>
        <w:shd w:val="clear" w:color="auto" w:fill="ffffff"/>
        <w:bidi w:val="0"/>
        <w:ind w:right="0"/>
        <w:jc w:val="left"/>
        <w:rPr>
          <w:rtl w:val="0"/>
          <w:lang w:val="en-US"/>
        </w:rPr>
      </w:pPr>
      <w:r>
        <w:rPr>
          <w:rtl w:val="0"/>
          <w:lang w:val="en-US"/>
        </w:rPr>
        <w:t>Edited all articles written under the news category</w:t>
      </w:r>
    </w:p>
    <w:p>
      <w:pPr>
        <w:pStyle w:val="annotation text"/>
        <w:shd w:val="clear" w:color="auto" w:fill="ffffff"/>
        <w:bidi w:val="0"/>
        <w:ind w:left="0" w:right="0" w:firstLine="0"/>
        <w:jc w:val="left"/>
        <w:rPr>
          <w:rtl w:val="0"/>
        </w:rPr>
      </w:pPr>
    </w:p>
    <w:p>
      <w:pPr>
        <w:pStyle w:val="annotation text"/>
        <w:pBdr>
          <w:top w:val="nil"/>
          <w:left w:val="nil"/>
          <w:bottom w:val="single" w:color="000000" w:sz="6" w:space="0" w:shadow="0" w:frame="0"/>
          <w:right w:val="nil"/>
        </w:pBdr>
        <w:jc w:val="center"/>
      </w:pPr>
      <w:r>
        <w:rPr>
          <w:b w:val="1"/>
          <w:bCs w:val="1"/>
          <w:sz w:val="24"/>
          <w:szCs w:val="24"/>
          <w:rtl w:val="0"/>
          <w:lang w:val="en-US"/>
        </w:rPr>
        <w:t xml:space="preserve">SKILLS </w:t>
      </w:r>
    </w:p>
    <w:p>
      <w:pPr>
        <w:pStyle w:val="annotation text"/>
        <w:numPr>
          <w:ilvl w:val="0"/>
          <w:numId w:val="2"/>
        </w:numPr>
        <w:shd w:val="clear" w:color="auto" w:fill="ffffff"/>
        <w:bidi w:val="0"/>
        <w:ind w:right="0"/>
        <w:jc w:val="left"/>
        <w:rPr>
          <w:rtl w:val="0"/>
          <w:lang w:val="en-US"/>
        </w:rPr>
      </w:pPr>
      <w:r>
        <w:rPr>
          <w:shd w:val="clear" w:color="auto" w:fill="ffffff"/>
          <w:rtl w:val="0"/>
          <w:lang w:val="en-US"/>
        </w:rPr>
        <w:t>Software: Adobe Photoshop</w:t>
      </w:r>
      <w:r>
        <w:rPr>
          <w:shd w:val="clear" w:color="auto" w:fill="ffffff"/>
          <w:rtl w:val="0"/>
          <w:lang w:val="en-US"/>
        </w:rPr>
        <w:t xml:space="preserve">, </w:t>
      </w:r>
      <w:r>
        <w:rPr>
          <w:shd w:val="clear" w:color="auto" w:fill="ffffff"/>
          <w:rtl w:val="0"/>
          <w:lang w:val="en-US"/>
        </w:rPr>
        <w:t xml:space="preserve">Adobe </w:t>
      </w:r>
      <w:r>
        <w:rPr>
          <w:shd w:val="clear" w:color="auto" w:fill="ffffff"/>
          <w:rtl w:val="0"/>
          <w:lang w:val="en-US"/>
        </w:rPr>
        <w:t>Lightroom,</w:t>
      </w:r>
      <w:r>
        <w:rPr>
          <w:rtl w:val="0"/>
          <w:lang w:val="en-US"/>
        </w:rPr>
        <w:t xml:space="preserve"> </w:t>
      </w:r>
      <w:r>
        <w:rPr>
          <w:shd w:val="clear" w:color="auto" w:fill="ffffff"/>
          <w:rtl w:val="0"/>
          <w:lang w:val="en-US"/>
        </w:rPr>
        <w:t>Adobe</w:t>
      </w:r>
      <w:r>
        <w:rPr>
          <w:shd w:val="clear" w:color="auto" w:fill="ffffff"/>
          <w:rtl w:val="0"/>
          <w:lang w:val="en-US"/>
        </w:rPr>
        <w:t xml:space="preserve"> Illustrator, </w:t>
      </w:r>
      <w:r>
        <w:rPr>
          <w:shd w:val="clear" w:color="auto" w:fill="ffffff"/>
          <w:rtl w:val="0"/>
          <w:lang w:val="en-US"/>
        </w:rPr>
        <w:t xml:space="preserve">Adobe </w:t>
      </w:r>
      <w:r>
        <w:rPr>
          <w:shd w:val="clear" w:color="auto" w:fill="ffffff"/>
          <w:rtl w:val="0"/>
          <w:lang w:val="en-US"/>
        </w:rPr>
        <w:t>Indesign, iMovie</w:t>
      </w:r>
    </w:p>
    <w:p>
      <w:pPr>
        <w:pStyle w:val="annotation text"/>
        <w:numPr>
          <w:ilvl w:val="0"/>
          <w:numId w:val="2"/>
        </w:numPr>
        <w:shd w:val="clear" w:color="auto" w:fill="ffffff"/>
        <w:bidi w:val="0"/>
        <w:ind w:right="0"/>
        <w:jc w:val="left"/>
        <w:rPr>
          <w:rtl w:val="0"/>
          <w:lang w:val="en-US"/>
        </w:rPr>
      </w:pPr>
      <w:r>
        <w:rPr>
          <w:shd w:val="clear" w:color="auto" w:fill="ffffff"/>
          <w:rtl w:val="0"/>
          <w:lang w:val="en-US"/>
        </w:rPr>
        <w:t xml:space="preserve">Proficient in Google </w:t>
      </w:r>
      <w:r>
        <w:rPr>
          <w:shd w:val="clear" w:color="auto" w:fill="ffffff"/>
          <w:rtl w:val="0"/>
          <w:lang w:val="en-US"/>
        </w:rPr>
        <w:t>Drive, Docs, Sheets, Slides</w:t>
      </w:r>
      <w:r>
        <w:rPr>
          <w:shd w:val="clear" w:color="auto" w:fill="ffffff"/>
          <w:rtl w:val="0"/>
          <w:lang w:val="en-US"/>
        </w:rPr>
        <w:t xml:space="preserve"> and Microsoft Word, Excel, Powerpoint, and Outlook</w:t>
      </w:r>
    </w:p>
    <w:p>
      <w:pPr>
        <w:pStyle w:val="annotation text"/>
        <w:shd w:val="clear" w:color="auto" w:fill="ffffff"/>
        <w:bidi w:val="0"/>
        <w:ind w:left="0" w:right="0" w:firstLine="0"/>
        <w:jc w:val="left"/>
        <w:rPr>
          <w:shd w:val="clear" w:color="auto" w:fill="ffffff"/>
          <w:rtl w:val="0"/>
        </w:rPr>
      </w:pPr>
    </w:p>
    <w:p>
      <w:pPr>
        <w:pStyle w:val="annotation text"/>
        <w:pBdr>
          <w:top w:val="nil"/>
          <w:left w:val="nil"/>
          <w:bottom w:val="single" w:color="000000" w:sz="6" w:space="0" w:shadow="0" w:frame="0"/>
          <w:right w:val="nil"/>
        </w:pBdr>
        <w:jc w:val="center"/>
        <w:rPr>
          <w:shd w:val="clear" w:color="auto" w:fill="c0c0c0"/>
        </w:rPr>
      </w:pPr>
      <w:r>
        <w:rPr>
          <w:b w:val="1"/>
          <w:bCs w:val="1"/>
          <w:sz w:val="24"/>
          <w:szCs w:val="24"/>
          <w:rtl w:val="0"/>
          <w:lang w:val="en-US"/>
        </w:rPr>
        <w:t>CERTIFICATIONS</w:t>
      </w:r>
    </w:p>
    <w:p>
      <w:pPr>
        <w:pStyle w:val="annotation text"/>
        <w:numPr>
          <w:ilvl w:val="0"/>
          <w:numId w:val="2"/>
        </w:numPr>
        <w:shd w:val="clear" w:color="auto" w:fill="ffffff"/>
        <w:bidi w:val="0"/>
        <w:ind w:right="0"/>
        <w:jc w:val="left"/>
        <w:rPr>
          <w:rtl w:val="0"/>
          <w:lang w:val="en-US"/>
        </w:rPr>
      </w:pPr>
      <w:r>
        <w:rPr>
          <w:shd w:val="clear" w:color="auto" w:fill="ffffff"/>
          <w:rtl w:val="0"/>
          <w:lang w:val="en-US"/>
        </w:rPr>
        <w:t>USA Field Hockey certified field hockey coach</w:t>
      </w:r>
    </w:p>
    <w:p>
      <w:pPr>
        <w:pStyle w:val="annotation text"/>
        <w:numPr>
          <w:ilvl w:val="0"/>
          <w:numId w:val="2"/>
        </w:numPr>
        <w:shd w:val="clear" w:color="auto" w:fill="ffffff"/>
        <w:bidi w:val="0"/>
        <w:ind w:right="0"/>
        <w:jc w:val="left"/>
        <w:rPr>
          <w:rtl w:val="0"/>
          <w:lang w:val="en-US"/>
        </w:rPr>
      </w:pPr>
      <w:r>
        <w:rPr>
          <w:shd w:val="clear" w:color="auto" w:fill="ffffff"/>
          <w:rtl w:val="0"/>
          <w:lang w:val="en-US"/>
        </w:rPr>
        <w:t>Red Cross certified in adult first aid, AED, and CPR</w:t>
      </w:r>
    </w:p>
    <w:p>
      <w:pPr>
        <w:pStyle w:val="annotation text"/>
        <w:shd w:val="clear" w:color="auto" w:fill="ffffff"/>
        <w:bidi w:val="0"/>
        <w:ind w:left="0" w:right="0" w:firstLine="0"/>
        <w:jc w:val="left"/>
        <w:rPr>
          <w:rtl w:val="0"/>
        </w:rPr>
      </w:pPr>
    </w:p>
    <w:p>
      <w:pPr>
        <w:pStyle w:val="Body"/>
        <w:pBdr>
          <w:top w:val="nil"/>
          <w:left w:val="nil"/>
          <w:bottom w:val="single" w:color="000000" w:sz="6" w:space="0" w:shadow="0" w:frame="0"/>
          <w:right w:val="nil"/>
        </w:pBdr>
        <w:jc w:val="center"/>
      </w:pPr>
      <w:r>
        <w:rPr>
          <w:b w:val="1"/>
          <w:bCs w:val="1"/>
          <w:rtl w:val="0"/>
          <w:lang w:val="en-US"/>
        </w:rPr>
        <w:t>Recommendations Available Upon Request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